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- COURT OF HONOR 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October 12, 2017 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Boy Scout Troop 87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www.Scouting.GrovelandUCC.org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Presentation of Colors</w:t>
      </w: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b w:val="1"/>
          <w:sz w:val="20"/>
          <w:szCs w:val="20"/>
          <w:rtl w:val="0"/>
        </w:rPr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Invocation</w:t>
        <w:tab/>
        <w:tab/>
        <w:tab/>
        <w:tab/>
        <w:tab/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Welcome</w:t>
        <w:tab/>
        <w:tab/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Candle Lighting Opening Ceremony</w:t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Rank Advancements:</w:t>
        <w:tab/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 Scout Master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880"/>
        </w:tabs>
        <w:spacing w:after="0" w:before="0" w:line="240" w:lineRule="auto"/>
        <w:ind w:left="432" w:right="0" w:hanging="432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    Tenderfoot</w:t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880"/>
        </w:tabs>
        <w:spacing w:after="0" w:before="0" w:line="240" w:lineRule="auto"/>
        <w:ind w:left="432" w:right="0" w:hanging="432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880"/>
        </w:tabs>
        <w:spacing w:after="0" w:before="0" w:line="240" w:lineRule="auto"/>
        <w:ind w:left="432" w:right="0" w:hanging="432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880"/>
        </w:tabs>
        <w:spacing w:after="0" w:before="0" w:line="240" w:lineRule="auto"/>
        <w:ind w:left="432" w:right="0" w:hanging="432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880"/>
        </w:tabs>
        <w:spacing w:after="0" w:before="0" w:line="240" w:lineRule="auto"/>
        <w:ind w:left="432" w:right="0" w:hanging="432"/>
        <w:contextualSpacing w:val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First Class </w:t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88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2880"/>
        </w:tabs>
        <w:spacing w:after="0" w:before="0" w:line="240" w:lineRule="auto"/>
        <w:ind w:left="432" w:right="0" w:hanging="432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Eagle</w:t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595"/>
        </w:tabs>
        <w:ind w:left="15" w:firstLine="0"/>
        <w:contextualSpacing w:val="0"/>
        <w:jc w:val="left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>
      <w:pPr>
        <w:tabs>
          <w:tab w:val="left" w:pos="2595"/>
        </w:tabs>
        <w:ind w:left="15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595"/>
        </w:tabs>
        <w:ind w:left="15" w:firstLine="0"/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Skits</w:t>
      </w:r>
    </w:p>
    <w:p w:rsidR="00000000" w:rsidDel="00000000" w:rsidP="00000000" w:rsidRDefault="00000000" w:rsidRPr="00000000">
      <w:pPr>
        <w:tabs>
          <w:tab w:val="left" w:pos="2595"/>
        </w:tabs>
        <w:ind w:left="15" w:firstLine="0"/>
        <w:contextualSpacing w:val="0"/>
        <w:jc w:val="left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i w:val="1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15" w:firstLine="0"/>
        <w:contextualSpacing w:val="0"/>
        <w:jc w:val="left"/>
        <w:rPr/>
      </w:pPr>
      <w:r w:rsidDel="00000000" w:rsidR="00000000" w:rsidRPr="00000000">
        <w:rPr>
          <w:b w:val="1"/>
          <w:rtl w:val="0"/>
        </w:rPr>
        <w:t xml:space="preserve">Merit Badges  (See Back)</w:t>
        <w:tab/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  <w:t xml:space="preserve">, SM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15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15" w:firstLine="0"/>
        <w:contextualSpacing w:val="0"/>
        <w:jc w:val="left"/>
        <w:rPr/>
      </w:pPr>
      <w:r w:rsidDel="00000000" w:rsidR="00000000" w:rsidRPr="00000000">
        <w:rPr>
          <w:b w:val="1"/>
          <w:rtl w:val="0"/>
        </w:rPr>
        <w:t xml:space="preserve">Troop Activity Patch Presentation</w:t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  <w:t xml:space="preserve">, SM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0" w:firstLine="0"/>
        <w:contextualSpacing w:val="0"/>
        <w:jc w:val="left"/>
        <w:rPr/>
      </w:pPr>
      <w:r w:rsidDel="00000000" w:rsidR="00000000" w:rsidRPr="00000000">
        <w:rPr>
          <w:b w:val="1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15" w:firstLine="0"/>
        <w:contextualSpacing w:val="0"/>
        <w:jc w:val="left"/>
        <w:rPr/>
      </w:pPr>
      <w:r w:rsidDel="00000000" w:rsidR="00000000" w:rsidRPr="00000000">
        <w:rPr>
          <w:b w:val="1"/>
          <w:rtl w:val="0"/>
        </w:rPr>
        <w:t xml:space="preserve">Commissioner’s Report:</w:t>
        <w:tab/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  <w:t xml:space="preserve">, 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/>
      </w:pPr>
      <w:r w:rsidDel="00000000" w:rsidR="00000000" w:rsidRPr="00000000">
        <w:rPr>
          <w:b w:val="1"/>
          <w:rtl w:val="0"/>
        </w:rPr>
        <w:t xml:space="preserve">Announcements: </w:t>
        <w:tab/>
        <w:tab/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20"/>
        </w:tabs>
        <w:spacing w:after="0" w:before="0" w:line="240" w:lineRule="auto"/>
        <w:ind w:left="432" w:right="0" w:hanging="432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Scoutmaster’s Closing Remarks:</w:t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  <w:t xml:space="preserve">, SM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2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Closing Ceremony:</w:t>
        <w:tab/>
        <w:tab/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Name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2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2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2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32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15" w:firstLine="0"/>
        <w:contextualSpacing w:val="0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4105275</wp:posOffset>
            </wp:positionH>
            <wp:positionV relativeFrom="paragraph">
              <wp:posOffset>28575</wp:posOffset>
            </wp:positionV>
            <wp:extent cx="682184" cy="568960"/>
            <wp:effectExtent b="0" l="0" r="0" t="0"/>
            <wp:wrapSquare wrapText="bothSides" distB="0" distT="0" distL="114300" distR="114300"/>
            <wp:docPr id="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184" cy="56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3562350</wp:posOffset>
            </wp:positionH>
            <wp:positionV relativeFrom="paragraph">
              <wp:posOffset>28575</wp:posOffset>
            </wp:positionV>
            <wp:extent cx="546255" cy="568960"/>
            <wp:effectExtent b="0" l="0" r="0" t="0"/>
            <wp:wrapSquare wrapText="bothSides" distB="0" distT="0" distL="114300" distR="11430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255" cy="56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2476500</wp:posOffset>
            </wp:positionH>
            <wp:positionV relativeFrom="paragraph">
              <wp:posOffset>28575</wp:posOffset>
            </wp:positionV>
            <wp:extent cx="545620" cy="568960"/>
            <wp:effectExtent b="0" l="0" r="0" t="0"/>
            <wp:wrapSquare wrapText="bothSides" distB="0" distT="0" distL="114300" distR="114300"/>
            <wp:docPr id="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620" cy="56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1295400</wp:posOffset>
            </wp:positionH>
            <wp:positionV relativeFrom="paragraph">
              <wp:posOffset>28575</wp:posOffset>
            </wp:positionV>
            <wp:extent cx="567851" cy="565141"/>
            <wp:effectExtent b="0" l="0" r="0" t="0"/>
            <wp:wrapSquare wrapText="bothSides" distB="0" distT="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851" cy="5651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3019425</wp:posOffset>
            </wp:positionH>
            <wp:positionV relativeFrom="paragraph">
              <wp:posOffset>28575</wp:posOffset>
            </wp:positionV>
            <wp:extent cx="545620" cy="568960"/>
            <wp:effectExtent b="0" l="0" r="0" t="0"/>
            <wp:wrapSquare wrapText="bothSides" distB="0" distT="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620" cy="56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1866900</wp:posOffset>
            </wp:positionH>
            <wp:positionV relativeFrom="paragraph">
              <wp:posOffset>28575</wp:posOffset>
            </wp:positionV>
            <wp:extent cx="614220" cy="565141"/>
            <wp:effectExtent b="0" l="0" r="0" t="0"/>
            <wp:wrapSquare wrapText="bothSides" distB="0" distT="0" distL="114300" distR="11430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220" cy="5651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2610" w:right="0" w:hanging="2610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610"/>
          <w:tab w:val="left" w:pos="5040"/>
        </w:tabs>
        <w:spacing w:after="40" w:line="360" w:lineRule="auto"/>
        <w:ind w:left="0" w:firstLine="0"/>
        <w:contextualSpacing w:val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15"/>
        <w:contextualSpacing w:val="0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Merit Badges, Awards &amp; Activities</w:t>
      </w:r>
    </w:p>
    <w:p w:rsidR="00000000" w:rsidDel="00000000" w:rsidP="00000000" w:rsidRDefault="00000000" w:rsidRPr="00000000">
      <w:pPr>
        <w:tabs>
          <w:tab w:val="left" w:pos="720"/>
          <w:tab w:val="left" w:pos="1440"/>
          <w:tab w:val="left" w:pos="2610"/>
          <w:tab w:val="left" w:pos="3150"/>
          <w:tab w:val="left" w:pos="4320"/>
        </w:tabs>
        <w:ind w:left="15"/>
        <w:contextualSpacing w:val="0"/>
        <w:rPr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610"/>
          <w:tab w:val="left" w:pos="5040"/>
        </w:tabs>
        <w:spacing w:after="40" w:line="360" w:lineRule="auto"/>
        <w:ind w:left="0" w:firstLine="0"/>
        <w:contextualSpacing w:val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sz w:val="24"/>
          <w:szCs w:val="24"/>
          <w:rtl w:val="0"/>
        </w:rPr>
        <w:tab/>
        <w:t xml:space="preserve">Archery, Wilderness Survival</w:t>
      </w:r>
    </w:p>
    <w:p w:rsidR="00000000" w:rsidDel="00000000" w:rsidP="00000000" w:rsidRDefault="00000000" w:rsidRPr="00000000">
      <w:pPr>
        <w:tabs>
          <w:tab w:val="left" w:pos="2610"/>
          <w:tab w:val="left" w:pos="5040"/>
        </w:tabs>
        <w:spacing w:after="40" w:line="360" w:lineRule="auto"/>
        <w:ind w:left="0" w:firstLine="0"/>
        <w:contextualSpacing w:val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  <w:tab/>
        <w:t xml:space="preserve">Fingerprinting, Fishing, Music, Pets, </w:t>
      </w:r>
      <w:r w:rsidDel="00000000" w:rsidR="00000000" w:rsidRPr="00000000">
        <w:rPr>
          <w:b w:val="1"/>
          <w:sz w:val="24"/>
          <w:szCs w:val="24"/>
          <w:rtl w:val="0"/>
        </w:rPr>
        <w:t xml:space="preserve">Swimming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610"/>
          <w:tab w:val="left" w:pos="5040"/>
        </w:tabs>
        <w:spacing w:after="40" w:line="360" w:lineRule="auto"/>
        <w:ind w:left="0" w:firstLine="0"/>
        <w:contextualSpacing w:val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  <w:tab/>
        <w:t xml:space="preserve">Fingerprinting, Fishing, </w:t>
      </w:r>
      <w:r w:rsidDel="00000000" w:rsidR="00000000" w:rsidRPr="00000000">
        <w:rPr>
          <w:b w:val="1"/>
          <w:sz w:val="24"/>
          <w:szCs w:val="24"/>
          <w:rtl w:val="0"/>
        </w:rPr>
        <w:t xml:space="preserve">Personal Fitness</w:t>
      </w:r>
      <w:r w:rsidDel="00000000" w:rsidR="00000000" w:rsidRPr="00000000">
        <w:rPr>
          <w:sz w:val="24"/>
          <w:szCs w:val="24"/>
          <w:rtl w:val="0"/>
        </w:rPr>
        <w:t xml:space="preserve">, Pets, </w:t>
      </w:r>
      <w:r w:rsidDel="00000000" w:rsidR="00000000" w:rsidRPr="00000000">
        <w:rPr>
          <w:b w:val="1"/>
          <w:sz w:val="24"/>
          <w:szCs w:val="24"/>
          <w:rtl w:val="0"/>
        </w:rPr>
        <w:t xml:space="preserve">Swimming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610"/>
          <w:tab w:val="left" w:pos="5040"/>
        </w:tabs>
        <w:spacing w:after="40" w:line="360" w:lineRule="auto"/>
        <w:ind w:left="0" w:firstLine="0"/>
        <w:contextualSpacing w:val="0"/>
        <w:jc w:val="left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  <w:tab/>
        <w:t xml:space="preserve">Fingerprinting, Mammal Study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tabs>
          <w:tab w:val="left" w:pos="2610"/>
          <w:tab w:val="left" w:pos="5040"/>
        </w:tabs>
        <w:spacing w:after="40" w:line="360" w:lineRule="auto"/>
        <w:ind w:left="0" w:firstLine="0"/>
        <w:contextualSpacing w:val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Emergency Preparedness</w:t>
      </w:r>
      <w:r w:rsidDel="00000000" w:rsidR="00000000" w:rsidRPr="00000000">
        <w:rPr>
          <w:sz w:val="24"/>
          <w:szCs w:val="24"/>
          <w:rtl w:val="0"/>
        </w:rPr>
        <w:t xml:space="preserve">, Radio, Welding</w:t>
      </w:r>
    </w:p>
    <w:p w:rsidR="00000000" w:rsidDel="00000000" w:rsidP="00000000" w:rsidRDefault="00000000" w:rsidRPr="00000000">
      <w:pPr>
        <w:tabs>
          <w:tab w:val="left" w:pos="2610"/>
          <w:tab w:val="left" w:pos="5040"/>
        </w:tabs>
        <w:spacing w:after="40" w:line="360" w:lineRule="auto"/>
        <w:ind w:left="0" w:firstLine="0"/>
        <w:contextualSpacing w:val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  <w:tab/>
        <w:t xml:space="preserve">Rowing, Small boat sailing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2610" w:right="0" w:hanging="261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Citizenship in the Community, Citizenship in the Nation,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Fingerprinting, Pets,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Swimming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Emergency Preparedness,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Small boat sailing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Orienteering, Rifle shooting, Search and Rescue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Leatherwork, Shotgun Shooting, Wilderness Survival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Rifle Shooting, Welding, Woodcarving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Rifle Shooting, Welding, Woodcarving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Kayaking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Fingerprinting, Leatherwork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36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Chess, Geocaching,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Swimming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4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 Bold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type indicates an Eagle Required Merit Badge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610"/>
          <w:tab w:val="left" w:pos="5040"/>
        </w:tabs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/>
      <w:pgMar w:bottom="288" w:top="630" w:left="1290" w:right="1008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" w:before="0" w:line="240" w:lineRule="auto"/>
      <w:ind w:left="0" w:right="0" w:firstLine="0"/>
      <w:contextualSpacing w:val="0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</w:rPr>
      <w:drawing>
        <wp:inline distB="114300" distT="114300" distL="114300" distR="114300">
          <wp:extent cx="1338263" cy="478383"/>
          <wp:effectExtent b="0" l="0" r="0" t="0"/>
          <wp:docPr descr="GCC-Logo-2017-Color.jpg" id="6" name="image13.jpg"/>
          <a:graphic>
            <a:graphicData uri="http://schemas.openxmlformats.org/drawingml/2006/picture">
              <pic:pic>
                <pic:nvPicPr>
                  <pic:cNvPr descr="GCC-Logo-2017-Color.jpg" id="0" name="image1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8263" cy="4783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left" w:pos="720"/>
        <w:tab w:val="left" w:pos="1440"/>
        <w:tab w:val="left" w:pos="2610"/>
        <w:tab w:val="left" w:pos="3150"/>
        <w:tab w:val="left" w:pos="4320"/>
      </w:tabs>
      <w:contextualSpacing w:val="0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b w:val="1"/>
        <w:sz w:val="28"/>
        <w:szCs w:val="28"/>
      </w:rPr>
      <w:drawing>
        <wp:inline distB="0" distT="0" distL="0" distR="0">
          <wp:extent cx="1296798" cy="1262063"/>
          <wp:effectExtent b="0" l="0" r="0" t="0"/>
          <wp:docPr id="5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6798" cy="12620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sz w:val="28"/>
        <w:szCs w:val="28"/>
        <w:rtl w:val="0"/>
      </w:rPr>
      <w:t xml:space="preserve">                                                                              </w:t>
    </w:r>
    <w:r w:rsidDel="00000000" w:rsidR="00000000" w:rsidRPr="00000000">
      <w:rPr>
        <w:b w:val="1"/>
        <w:sz w:val="28"/>
        <w:szCs w:val="28"/>
      </w:rPr>
      <w:drawing>
        <wp:inline distB="114300" distT="114300" distL="114300" distR="114300">
          <wp:extent cx="1470407" cy="1221386"/>
          <wp:effectExtent b="0" l="0" r="0" t="0"/>
          <wp:docPr descr="T87cut.png" id="7" name="image16.png"/>
          <a:graphic>
            <a:graphicData uri="http://schemas.openxmlformats.org/drawingml/2006/picture">
              <pic:pic>
                <pic:nvPicPr>
                  <pic:cNvPr descr="T87cut.png" id="0" name="image1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70407" cy="12213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610"/>
          <w:tab w:val="left" w:pos="3150"/>
          <w:tab w:val="left" w:pos="4320"/>
        </w:tabs>
        <w:spacing w:after="0" w:before="0" w:line="240" w:lineRule="auto"/>
        <w:ind w:left="1440" w:right="0" w:hanging="1425"/>
        <w:contextualSpacing w:val="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header" Target="header1.xml"/><Relationship Id="rId10" Type="http://schemas.openxmlformats.org/officeDocument/2006/relationships/image" Target="media/image11.jpg"/><Relationship Id="rId12" Type="http://schemas.openxmlformats.org/officeDocument/2006/relationships/footer" Target="footer1.xml"/><Relationship Id="rId9" Type="http://schemas.openxmlformats.org/officeDocument/2006/relationships/image" Target="media/image4.jpg"/><Relationship Id="rId5" Type="http://schemas.openxmlformats.org/officeDocument/2006/relationships/image" Target="media/image17.jpg"/><Relationship Id="rId6" Type="http://schemas.openxmlformats.org/officeDocument/2006/relationships/image" Target="media/image7.jpg"/><Relationship Id="rId7" Type="http://schemas.openxmlformats.org/officeDocument/2006/relationships/image" Target="media/image18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image" Target="media/image16.png"/></Relationships>
</file>